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91751">
        <w:rPr>
          <w:sz w:val="28"/>
          <w:szCs w:val="28"/>
        </w:rPr>
        <w:t>27 апреля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 w:rsidR="00B91751">
        <w:rPr>
          <w:sz w:val="28"/>
          <w:szCs w:val="28"/>
        </w:rPr>
        <w:t>№ 894</w:t>
      </w:r>
      <w:r>
        <w:rPr>
          <w:sz w:val="28"/>
          <w:szCs w:val="28"/>
        </w:rPr>
        <w:t xml:space="preserve">       </w:t>
      </w:r>
    </w:p>
    <w:p w:rsidR="000F62DD" w:rsidRDefault="00EE6C0B" w:rsidP="009A4C6E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357E86" w:rsidRPr="009D42C1" w:rsidRDefault="00357E86" w:rsidP="00357E86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>
        <w:rPr>
          <w:sz w:val="28"/>
          <w:szCs w:val="28"/>
        </w:rPr>
        <w:t>Выдача разрешения на строительство</w:t>
      </w:r>
      <w:r w:rsidRPr="009D42C1">
        <w:rPr>
          <w:bCs/>
          <w:sz w:val="28"/>
          <w:szCs w:val="28"/>
        </w:rPr>
        <w:t>»</w:t>
      </w:r>
    </w:p>
    <w:p w:rsidR="00357E86" w:rsidRDefault="00357E86" w:rsidP="00357E86">
      <w:pPr>
        <w:widowControl w:val="0"/>
        <w:suppressAutoHyphens/>
        <w:autoSpaceDE w:val="0"/>
        <w:spacing w:line="240" w:lineRule="exact"/>
        <w:contextualSpacing/>
        <w:jc w:val="both"/>
        <w:rPr>
          <w:bCs/>
          <w:sz w:val="28"/>
          <w:szCs w:val="28"/>
          <w:lang w:eastAsia="ar-SA"/>
        </w:rPr>
      </w:pPr>
    </w:p>
    <w:p w:rsidR="00357E86" w:rsidRDefault="00357E86" w:rsidP="00357E86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357E86" w:rsidP="00357E86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493D16">
        <w:rPr>
          <w:sz w:val="28"/>
          <w:szCs w:val="28"/>
          <w:lang w:eastAsia="ar-SA"/>
        </w:rPr>
        <w:t xml:space="preserve">                           </w:t>
      </w:r>
      <w:r>
        <w:rPr>
          <w:sz w:val="28"/>
          <w:szCs w:val="28"/>
          <w:lang w:eastAsia="ar-SA"/>
        </w:rPr>
        <w:t xml:space="preserve">06 октября 2003 года № 131-ФЗ «Об общих принципах организации местного самоуправления в Российской Федерации»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493D16">
        <w:rPr>
          <w:sz w:val="28"/>
          <w:szCs w:val="28"/>
          <w:lang w:eastAsia="ar-SA"/>
        </w:rPr>
        <w:t xml:space="preserve">                      </w:t>
      </w:r>
      <w:r w:rsidR="00A05D88">
        <w:rPr>
          <w:sz w:val="28"/>
          <w:szCs w:val="28"/>
          <w:lang w:eastAsia="ar-SA"/>
        </w:rPr>
        <w:t>04</w:t>
      </w:r>
      <w:r w:rsidR="00493D16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493D16">
        <w:rPr>
          <w:sz w:val="28"/>
          <w:szCs w:val="28"/>
          <w:lang w:eastAsia="ar-SA"/>
        </w:rPr>
        <w:t>года</w:t>
      </w:r>
      <w:r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</w:p>
    <w:p w:rsidR="00634588" w:rsidRDefault="00634588" w:rsidP="00A05D88">
      <w:pPr>
        <w:suppressAutoHyphens/>
        <w:jc w:val="both"/>
        <w:rPr>
          <w:sz w:val="28"/>
          <w:szCs w:val="28"/>
        </w:rPr>
      </w:pPr>
    </w:p>
    <w:p w:rsidR="00A05D88" w:rsidRDefault="00A05D88" w:rsidP="00A05D88">
      <w:pPr>
        <w:suppressAutoHyphens/>
        <w:jc w:val="both"/>
        <w:rPr>
          <w:sz w:val="28"/>
          <w:szCs w:val="28"/>
        </w:rPr>
      </w:pPr>
    </w:p>
    <w:p w:rsidR="00634588" w:rsidRDefault="00634588" w:rsidP="00357E86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357E86">
        <w:rPr>
          <w:sz w:val="28"/>
          <w:szCs w:val="28"/>
          <w:lang w:eastAsia="ar-SA"/>
        </w:rPr>
        <w:t xml:space="preserve">Утвердить </w:t>
      </w:r>
      <w:r w:rsidR="00357E86">
        <w:rPr>
          <w:rFonts w:eastAsia="Arial"/>
          <w:sz w:val="28"/>
          <w:szCs w:val="28"/>
          <w:lang w:eastAsia="ar-SA"/>
        </w:rPr>
        <w:t>прилагаемый</w:t>
      </w:r>
      <w:r w:rsidR="00357E86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357E86">
        <w:rPr>
          <w:bCs/>
          <w:sz w:val="28"/>
          <w:szCs w:val="28"/>
          <w:lang w:eastAsia="ar-SA"/>
        </w:rPr>
        <w:t xml:space="preserve"> </w:t>
      </w:r>
      <w:r w:rsidR="00357E86" w:rsidRPr="009D42C1">
        <w:rPr>
          <w:bCs/>
          <w:sz w:val="28"/>
          <w:szCs w:val="28"/>
        </w:rPr>
        <w:t>«</w:t>
      </w:r>
      <w:r w:rsidR="00357E86">
        <w:rPr>
          <w:sz w:val="28"/>
          <w:szCs w:val="28"/>
        </w:rPr>
        <w:t>Выдача разрешения на строительство</w:t>
      </w:r>
      <w:r w:rsidR="00357E86" w:rsidRPr="009D42C1">
        <w:rPr>
          <w:bCs/>
          <w:sz w:val="28"/>
          <w:szCs w:val="28"/>
        </w:rPr>
        <w:t>»</w:t>
      </w:r>
      <w:r w:rsidR="00357E86">
        <w:rPr>
          <w:bCs/>
          <w:sz w:val="28"/>
          <w:szCs w:val="28"/>
          <w:lang w:eastAsia="ar-SA"/>
        </w:rPr>
        <w:t>.</w:t>
      </w:r>
    </w:p>
    <w:p w:rsidR="00357E86" w:rsidRDefault="00357E86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458CD" w:rsidRPr="00C75F98" w:rsidRDefault="00C458CD" w:rsidP="00C458CD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7E5EA1" w:rsidRPr="00C75F98" w:rsidRDefault="007E5EA1" w:rsidP="00A05D88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424CA9" w:rsidRPr="00B020D5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0C484E" w:rsidRDefault="000C484E" w:rsidP="000C484E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C484E" w:rsidRDefault="000C484E" w:rsidP="000C484E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C484E" w:rsidRDefault="000C484E" w:rsidP="000C484E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C484E" w:rsidRDefault="000C484E" w:rsidP="000C484E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C484E" w:rsidRDefault="000C484E" w:rsidP="000C484E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C484E" w:rsidRDefault="000C484E" w:rsidP="000C484E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C484E" w:rsidRDefault="000C484E" w:rsidP="000C484E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C484E" w:rsidRPr="00F61A3E" w:rsidRDefault="000C484E" w:rsidP="000C484E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>27.04.2021 г. № 894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9D42C1">
        <w:rPr>
          <w:bCs/>
          <w:sz w:val="28"/>
          <w:szCs w:val="28"/>
        </w:rPr>
        <w:t>«</w:t>
      </w:r>
      <w:r>
        <w:rPr>
          <w:sz w:val="28"/>
          <w:szCs w:val="28"/>
        </w:rPr>
        <w:t>Выдача разрешения на строительство</w:t>
      </w:r>
      <w:r w:rsidRPr="009D42C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</w:p>
    <w:p w:rsidR="000C484E" w:rsidRPr="00B020D5" w:rsidRDefault="00687C7B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 w:rsidRPr="00687C7B">
        <w:t>https://shmr.ru/activities/upravlenie-imushchestvom-i-zemleustroystvo/normativno-pravovye-akty/15950/</w:t>
      </w:r>
      <w:bookmarkStart w:id="0" w:name="_GoBack"/>
      <w:bookmarkEnd w:id="0"/>
    </w:p>
    <w:sectPr w:rsidR="000C484E" w:rsidRPr="00B020D5" w:rsidSect="009B2B96">
      <w:headerReference w:type="default" r:id="rId11"/>
      <w:headerReference w:type="first" r:id="rId12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7D2" w:rsidRDefault="001617D2" w:rsidP="00BE444B">
      <w:r>
        <w:separator/>
      </w:r>
    </w:p>
  </w:endnote>
  <w:endnote w:type="continuationSeparator" w:id="0">
    <w:p w:rsidR="001617D2" w:rsidRDefault="001617D2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7D2" w:rsidRDefault="001617D2" w:rsidP="00BE444B">
      <w:r>
        <w:separator/>
      </w:r>
    </w:p>
  </w:footnote>
  <w:footnote w:type="continuationSeparator" w:id="0">
    <w:p w:rsidR="001617D2" w:rsidRDefault="001617D2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C7B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65A03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484E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17D2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61B6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D16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510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87C7B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9175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458CD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8F1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3EDC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22570-D900-4ABF-9D60-D15E770F1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2021-04-26T13:22:00Z</cp:lastPrinted>
  <dcterms:created xsi:type="dcterms:W3CDTF">2021-04-29T14:42:00Z</dcterms:created>
  <dcterms:modified xsi:type="dcterms:W3CDTF">2021-05-04T07:24:00Z</dcterms:modified>
</cp:coreProperties>
</file>